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2D4E" w14:textId="77777777" w:rsidR="006F3620" w:rsidRDefault="004E5D20">
      <w:pPr>
        <w:pStyle w:val="Heading1"/>
        <w:spacing w:before="48"/>
        <w:ind w:right="1518"/>
        <w:jc w:val="center"/>
        <w:rPr>
          <w:b w:val="0"/>
          <w:bCs w:val="0"/>
          <w:i w:val="0"/>
        </w:rPr>
      </w:pPr>
      <w:r>
        <w:t>NATIONAL JAPANESE AMERICAN CITIZENS</w:t>
      </w:r>
      <w:r>
        <w:rPr>
          <w:spacing w:val="-15"/>
        </w:rPr>
        <w:t xml:space="preserve"> </w:t>
      </w:r>
      <w:r>
        <w:t>LEAGUE</w:t>
      </w:r>
    </w:p>
    <w:p w14:paraId="7A37DE4D" w14:textId="77777777" w:rsidR="006F3620" w:rsidRDefault="006F3620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4C582F6D" w14:textId="77777777" w:rsidR="006F3620" w:rsidRDefault="004E5D20">
      <w:pPr>
        <w:spacing w:line="320" w:lineRule="exact"/>
        <w:ind w:left="1427" w:right="15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JACLER OF THE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BIENNIUM</w:t>
      </w:r>
    </w:p>
    <w:p w14:paraId="6E204163" w14:textId="394B0B23" w:rsidR="006F3620" w:rsidRDefault="0040594E">
      <w:pPr>
        <w:spacing w:line="274" w:lineRule="exact"/>
        <w:ind w:left="1427" w:right="1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20</w:t>
      </w:r>
      <w:r w:rsidR="00865D34">
        <w:rPr>
          <w:rFonts w:ascii="Times New Roman"/>
          <w:b/>
          <w:sz w:val="24"/>
        </w:rPr>
        <w:t>2</w:t>
      </w:r>
      <w:r w:rsidR="00D205D1">
        <w:rPr>
          <w:rFonts w:ascii="Times New Roman"/>
          <w:b/>
          <w:sz w:val="24"/>
        </w:rPr>
        <w:t>4</w:t>
      </w:r>
      <w:r w:rsidR="004E5D20">
        <w:rPr>
          <w:rFonts w:ascii="Times New Roman"/>
          <w:b/>
          <w:spacing w:val="-4"/>
          <w:sz w:val="24"/>
        </w:rPr>
        <w:t xml:space="preserve"> </w:t>
      </w:r>
      <w:r w:rsidR="004E5D20">
        <w:rPr>
          <w:rFonts w:ascii="Times New Roman"/>
          <w:b/>
          <w:sz w:val="24"/>
        </w:rPr>
        <w:t>GUIDELINES</w:t>
      </w:r>
    </w:p>
    <w:p w14:paraId="6679562B" w14:textId="77777777" w:rsidR="006F3620" w:rsidRDefault="006F3620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7EB9C57" w14:textId="77777777" w:rsidR="006F3620" w:rsidRDefault="004E5D20">
      <w:pPr>
        <w:pStyle w:val="BodyText"/>
        <w:spacing w:before="70" w:line="252" w:lineRule="auto"/>
        <w:ind w:left="123" w:right="143"/>
      </w:pPr>
      <w:r>
        <w:t xml:space="preserve">The </w:t>
      </w:r>
      <w:proofErr w:type="spellStart"/>
      <w:r>
        <w:t>JACLer</w:t>
      </w:r>
      <w:proofErr w:type="spellEnd"/>
      <w:r>
        <w:t xml:space="preserve"> of the Biennium award is presented in memory of Randolph M. </w:t>
      </w:r>
      <w:proofErr w:type="spellStart"/>
      <w:r>
        <w:t>Sakada</w:t>
      </w:r>
      <w:proofErr w:type="spellEnd"/>
      <w:r>
        <w:t>, a former National JACL</w:t>
      </w:r>
      <w:r>
        <w:rPr>
          <w:spacing w:val="5"/>
        </w:rPr>
        <w:t xml:space="preserve"> </w:t>
      </w:r>
      <w:r>
        <w:t>President.</w:t>
      </w:r>
    </w:p>
    <w:p w14:paraId="04D9A4F4" w14:textId="77777777" w:rsidR="006F3620" w:rsidRDefault="006F3620">
      <w:pPr>
        <w:spacing w:before="10"/>
        <w:rPr>
          <w:rFonts w:ascii="Times New Roman" w:eastAsia="Times New Roman" w:hAnsi="Times New Roman" w:cs="Times New Roman"/>
        </w:rPr>
      </w:pPr>
    </w:p>
    <w:p w14:paraId="2C99D4F9" w14:textId="0D66DE9B" w:rsidR="006F3620" w:rsidRDefault="004E5D20">
      <w:pPr>
        <w:pStyle w:val="BodyText"/>
        <w:spacing w:line="254" w:lineRule="auto"/>
        <w:ind w:left="123" w:right="143"/>
      </w:pPr>
      <w:r>
        <w:t>To honor his dedicated service, this award recognizes a JACL member who has contributed the most to the strength and growth of the national organization during the immediate past biennium (20</w:t>
      </w:r>
      <w:r w:rsidR="008A1611">
        <w:t>2</w:t>
      </w:r>
      <w:r w:rsidR="005D631C">
        <w:t>2</w:t>
      </w:r>
      <w:r>
        <w:t>-20</w:t>
      </w:r>
      <w:r w:rsidR="008A1611">
        <w:t>2</w:t>
      </w:r>
      <w:r w:rsidR="005D631C">
        <w:t>4</w:t>
      </w:r>
      <w:r>
        <w:t xml:space="preserve">). The recipient is recognized at the </w:t>
      </w:r>
      <w:r>
        <w:rPr>
          <w:spacing w:val="-3"/>
        </w:rPr>
        <w:t xml:space="preserve">National </w:t>
      </w:r>
      <w:r>
        <w:t>Convention Awards Luncheon and receives air transportation to and one night</w:t>
      </w:r>
      <w:r>
        <w:rPr>
          <w:rFonts w:cs="Times New Roman"/>
        </w:rPr>
        <w:t>’</w:t>
      </w:r>
      <w:r>
        <w:t>s accommodation at the JACL convention</w:t>
      </w:r>
      <w:r>
        <w:rPr>
          <w:spacing w:val="18"/>
        </w:rPr>
        <w:t xml:space="preserve"> </w:t>
      </w:r>
      <w:r>
        <w:t>hotel.</w:t>
      </w:r>
    </w:p>
    <w:p w14:paraId="248C0E01" w14:textId="77777777" w:rsidR="006F3620" w:rsidRDefault="006F3620">
      <w:pPr>
        <w:spacing w:before="5"/>
        <w:rPr>
          <w:rFonts w:ascii="Times New Roman" w:eastAsia="Times New Roman" w:hAnsi="Times New Roman" w:cs="Times New Roman"/>
        </w:rPr>
      </w:pPr>
    </w:p>
    <w:p w14:paraId="2C020306" w14:textId="43F38C7F" w:rsidR="006F3620" w:rsidRDefault="004E5D20">
      <w:pPr>
        <w:pStyle w:val="BodyText"/>
        <w:spacing w:line="249" w:lineRule="auto"/>
        <w:ind w:left="123" w:right="159"/>
        <w:jc w:val="both"/>
      </w:pPr>
      <w:r>
        <w:t>The National JACL Awards &amp; Recognition</w:t>
      </w:r>
      <w:r w:rsidR="000B2527">
        <w:t>s</w:t>
      </w:r>
      <w:r>
        <w:t xml:space="preserve"> Committee shall make th</w:t>
      </w:r>
      <w:r w:rsidR="007621CD">
        <w:t xml:space="preserve">e recommendation for the </w:t>
      </w:r>
      <w:proofErr w:type="spellStart"/>
      <w:r w:rsidR="007621CD">
        <w:t>JACLer</w:t>
      </w:r>
      <w:proofErr w:type="spellEnd"/>
      <w:r>
        <w:t xml:space="preserve"> of the Biennium Award, with the final approval by the National JACL Board. Further, the National Board, with the exceptions listed below, is not precluded from nominatin</w:t>
      </w:r>
      <w:r w:rsidR="007621CD">
        <w:t xml:space="preserve">g and selecting a candidate of </w:t>
      </w:r>
      <w:r>
        <w:t xml:space="preserve">its own choosing. </w:t>
      </w:r>
      <w:r>
        <w:rPr>
          <w:spacing w:val="-5"/>
        </w:rPr>
        <w:t xml:space="preserve">It </w:t>
      </w:r>
      <w:r>
        <w:t xml:space="preserve">should also be clearly understood that length of service within the JACL is a consideration, but not a major factor, in determining who </w:t>
      </w:r>
      <w:r>
        <w:rPr>
          <w:spacing w:val="-3"/>
        </w:rPr>
        <w:t xml:space="preserve">shall </w:t>
      </w:r>
      <w:r>
        <w:t xml:space="preserve">be the recipient of the </w:t>
      </w:r>
      <w:proofErr w:type="spellStart"/>
      <w:r>
        <w:t>JACLer</w:t>
      </w:r>
      <w:proofErr w:type="spellEnd"/>
      <w:r>
        <w:t xml:space="preserve"> of the Biennium</w:t>
      </w:r>
      <w:r>
        <w:rPr>
          <w:spacing w:val="8"/>
        </w:rPr>
        <w:t xml:space="preserve"> </w:t>
      </w:r>
      <w:r>
        <w:t>Award.</w:t>
      </w:r>
    </w:p>
    <w:p w14:paraId="643ABBAB" w14:textId="77777777" w:rsidR="006F3620" w:rsidRDefault="006F362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C3E7BB1" w14:textId="0BDD44F2" w:rsidR="006F3620" w:rsidRDefault="004E5D20">
      <w:pPr>
        <w:ind w:left="123" w:right="1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sz w:val="23"/>
        </w:rPr>
        <w:t xml:space="preserve">APPLICATIONS MUST </w:t>
      </w:r>
      <w:r>
        <w:rPr>
          <w:rFonts w:ascii="Times New Roman"/>
          <w:b/>
          <w:i/>
          <w:spacing w:val="3"/>
          <w:sz w:val="23"/>
        </w:rPr>
        <w:t xml:space="preserve">BE </w:t>
      </w:r>
      <w:r>
        <w:rPr>
          <w:rFonts w:ascii="Times New Roman"/>
          <w:b/>
          <w:i/>
          <w:spacing w:val="5"/>
          <w:sz w:val="23"/>
        </w:rPr>
        <w:t xml:space="preserve">RETURNED </w:t>
      </w:r>
      <w:r w:rsidR="00C87D7F">
        <w:rPr>
          <w:rFonts w:ascii="Times New Roman"/>
          <w:b/>
          <w:i/>
          <w:spacing w:val="5"/>
          <w:sz w:val="23"/>
        </w:rPr>
        <w:t xml:space="preserve">ELECTRONICALLY </w:t>
      </w:r>
      <w:r>
        <w:rPr>
          <w:rFonts w:ascii="Times New Roman"/>
          <w:b/>
          <w:i/>
          <w:spacing w:val="11"/>
          <w:sz w:val="23"/>
        </w:rPr>
        <w:t xml:space="preserve">TIME </w:t>
      </w:r>
      <w:r>
        <w:rPr>
          <w:rFonts w:ascii="Times New Roman"/>
          <w:b/>
          <w:i/>
          <w:spacing w:val="12"/>
          <w:sz w:val="23"/>
        </w:rPr>
        <w:t xml:space="preserve">STAMPED </w:t>
      </w:r>
      <w:r>
        <w:rPr>
          <w:rFonts w:ascii="Times New Roman"/>
          <w:b/>
          <w:i/>
          <w:spacing w:val="11"/>
          <w:sz w:val="23"/>
        </w:rPr>
        <w:t xml:space="preserve">BEFORE </w:t>
      </w:r>
      <w:r>
        <w:rPr>
          <w:rFonts w:ascii="Times New Roman"/>
          <w:b/>
          <w:i/>
          <w:spacing w:val="12"/>
          <w:sz w:val="23"/>
        </w:rPr>
        <w:t xml:space="preserve">MIDNIGHT </w:t>
      </w:r>
      <w:r w:rsidR="00BA08EB">
        <w:rPr>
          <w:rFonts w:ascii="Times New Roman"/>
          <w:b/>
          <w:i/>
          <w:spacing w:val="12"/>
          <w:sz w:val="23"/>
        </w:rPr>
        <w:t xml:space="preserve">(HAWAIIAN STANDARD TIME) </w:t>
      </w:r>
      <w:r w:rsidR="00D205D1">
        <w:rPr>
          <w:rFonts w:ascii="Times New Roman"/>
          <w:b/>
          <w:i/>
          <w:spacing w:val="12"/>
          <w:sz w:val="23"/>
        </w:rPr>
        <w:t>April</w:t>
      </w:r>
      <w:r w:rsidR="004E29F8">
        <w:rPr>
          <w:rFonts w:ascii="Times New Roman"/>
          <w:b/>
          <w:i/>
          <w:spacing w:val="12"/>
          <w:sz w:val="23"/>
        </w:rPr>
        <w:t xml:space="preserve"> </w:t>
      </w:r>
      <w:r w:rsidR="00865D34">
        <w:rPr>
          <w:rFonts w:ascii="Times New Roman"/>
          <w:b/>
          <w:i/>
          <w:spacing w:val="12"/>
          <w:sz w:val="23"/>
        </w:rPr>
        <w:t>3</w:t>
      </w:r>
      <w:r w:rsidR="00D205D1">
        <w:rPr>
          <w:rFonts w:ascii="Times New Roman"/>
          <w:b/>
          <w:i/>
          <w:spacing w:val="12"/>
          <w:sz w:val="23"/>
        </w:rPr>
        <w:t>0</w:t>
      </w:r>
      <w:r>
        <w:rPr>
          <w:rFonts w:ascii="Times New Roman"/>
          <w:b/>
          <w:i/>
          <w:sz w:val="24"/>
        </w:rPr>
        <w:t>, 20</w:t>
      </w:r>
      <w:r w:rsidR="00865D34">
        <w:rPr>
          <w:rFonts w:ascii="Times New Roman"/>
          <w:b/>
          <w:i/>
          <w:sz w:val="24"/>
        </w:rPr>
        <w:t>2</w:t>
      </w:r>
      <w:r w:rsidR="00D205D1">
        <w:rPr>
          <w:rFonts w:ascii="Times New Roman"/>
          <w:b/>
          <w:i/>
          <w:sz w:val="24"/>
        </w:rPr>
        <w:t>4</w:t>
      </w:r>
      <w:r>
        <w:rPr>
          <w:rFonts w:ascii="Times New Roman"/>
          <w:b/>
          <w:i/>
          <w:sz w:val="23"/>
        </w:rPr>
        <w:t>.</w:t>
      </w:r>
    </w:p>
    <w:p w14:paraId="441C16B5" w14:textId="77777777" w:rsidR="006F3620" w:rsidRDefault="006F362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49FFCB1" w14:textId="77777777" w:rsidR="006F3620" w:rsidRDefault="004E5D20">
      <w:pPr>
        <w:ind w:left="123" w:right="1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The following criteria will be used for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selection:</w:t>
      </w:r>
    </w:p>
    <w:p w14:paraId="08ADCB1A" w14:textId="77777777" w:rsidR="006F3620" w:rsidRDefault="006F3620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E554BC9" w14:textId="77777777" w:rsidR="006F3620" w:rsidRDefault="004E5D20">
      <w:pPr>
        <w:pStyle w:val="ListParagraph"/>
        <w:numPr>
          <w:ilvl w:val="0"/>
          <w:numId w:val="1"/>
        </w:numPr>
        <w:tabs>
          <w:tab w:val="left" w:pos="825"/>
        </w:tabs>
        <w:spacing w:line="252" w:lineRule="auto"/>
        <w:ind w:right="256" w:hanging="6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All nominations shall be submitted on a JACL nomination form, together with a supportive JACL sponsoring chapter recommendation and photo of the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nominee.</w:t>
      </w:r>
    </w:p>
    <w:p w14:paraId="79491F5B" w14:textId="77777777" w:rsidR="006F3620" w:rsidRDefault="006F362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544CEE3" w14:textId="6954E06C" w:rsidR="006F3620" w:rsidRDefault="004E5D20">
      <w:pPr>
        <w:pStyle w:val="ListParagraph"/>
        <w:numPr>
          <w:ilvl w:val="0"/>
          <w:numId w:val="1"/>
        </w:numPr>
        <w:tabs>
          <w:tab w:val="left" w:pos="825"/>
        </w:tabs>
        <w:spacing w:line="252" w:lineRule="auto"/>
        <w:ind w:right="261" w:hanging="6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Nominees shall have made outstanding contributions to the strength and growth of the JACL during the biennium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2"/>
          <w:sz w:val="23"/>
        </w:rPr>
        <w:t>(20</w:t>
      </w:r>
      <w:r w:rsidR="008A1611">
        <w:rPr>
          <w:rFonts w:ascii="Times New Roman"/>
          <w:spacing w:val="2"/>
          <w:sz w:val="23"/>
        </w:rPr>
        <w:t>2</w:t>
      </w:r>
      <w:r w:rsidR="005D631C">
        <w:rPr>
          <w:rFonts w:ascii="Times New Roman"/>
          <w:spacing w:val="2"/>
          <w:sz w:val="23"/>
        </w:rPr>
        <w:t>2</w:t>
      </w:r>
      <w:r w:rsidR="0040594E">
        <w:rPr>
          <w:rFonts w:ascii="Times New Roman"/>
          <w:spacing w:val="2"/>
          <w:sz w:val="23"/>
        </w:rPr>
        <w:t>-20</w:t>
      </w:r>
      <w:r w:rsidR="00865D34">
        <w:rPr>
          <w:rFonts w:ascii="Times New Roman"/>
          <w:spacing w:val="2"/>
          <w:sz w:val="23"/>
        </w:rPr>
        <w:t>2</w:t>
      </w:r>
      <w:r w:rsidR="00BA08EB">
        <w:rPr>
          <w:rFonts w:ascii="Times New Roman"/>
          <w:spacing w:val="2"/>
          <w:sz w:val="23"/>
        </w:rPr>
        <w:t>4</w:t>
      </w:r>
      <w:r>
        <w:rPr>
          <w:rFonts w:ascii="Times New Roman"/>
          <w:spacing w:val="2"/>
          <w:sz w:val="23"/>
        </w:rPr>
        <w:t>).</w:t>
      </w:r>
    </w:p>
    <w:p w14:paraId="3BC19270" w14:textId="77777777" w:rsidR="006F3620" w:rsidRDefault="006F362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0C1BA077" w14:textId="77777777" w:rsidR="006F3620" w:rsidRDefault="004E5D20">
      <w:pPr>
        <w:pStyle w:val="ListParagraph"/>
        <w:numPr>
          <w:ilvl w:val="0"/>
          <w:numId w:val="1"/>
        </w:numPr>
        <w:tabs>
          <w:tab w:val="left" w:pos="866"/>
        </w:tabs>
        <w:spacing w:line="254" w:lineRule="auto"/>
        <w:ind w:right="165" w:hanging="6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Such contributions at the National, District and Chapter levels are to be consistent with the purposes of the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JACL.</w:t>
      </w:r>
    </w:p>
    <w:p w14:paraId="1AE7BD8A" w14:textId="77777777" w:rsidR="006F3620" w:rsidRDefault="006F362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75F1579" w14:textId="77777777" w:rsidR="006F3620" w:rsidRDefault="004E5D20">
      <w:pPr>
        <w:pStyle w:val="ListParagraph"/>
        <w:numPr>
          <w:ilvl w:val="0"/>
          <w:numId w:val="1"/>
        </w:numPr>
        <w:tabs>
          <w:tab w:val="left" w:pos="823"/>
        </w:tabs>
        <w:spacing w:line="244" w:lineRule="auto"/>
        <w:ind w:right="169" w:hanging="6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Any JACL chapter and each District Council may submit up to three (3) nominations. All nominations forms should be submitted directly to the National JACL Awards &amp; Recognition Committee.</w:t>
      </w:r>
    </w:p>
    <w:p w14:paraId="25C7A198" w14:textId="77777777" w:rsidR="006F3620" w:rsidRDefault="006F362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68F0780" w14:textId="77777777" w:rsidR="006F3620" w:rsidRDefault="004E5D20">
      <w:pPr>
        <w:pStyle w:val="ListParagraph"/>
        <w:numPr>
          <w:ilvl w:val="0"/>
          <w:numId w:val="1"/>
        </w:numPr>
        <w:tabs>
          <w:tab w:val="left" w:pos="866"/>
        </w:tabs>
        <w:spacing w:line="244" w:lineRule="auto"/>
        <w:ind w:right="157" w:hanging="6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Nominations shall be open to all JACL members, except for members of the National JACL Executive Committee (National President, National Vice Presidents, Secretary/Treasurer, Governors’ Caucus Chairperson, and the National Youth Council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Chair).</w:t>
      </w:r>
    </w:p>
    <w:p w14:paraId="681FBE0C" w14:textId="77777777" w:rsidR="006F3620" w:rsidRDefault="006F362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4CAB8A3" w14:textId="77777777" w:rsidR="006F3620" w:rsidRDefault="004E5D20">
      <w:pPr>
        <w:pStyle w:val="ListParagraph"/>
        <w:numPr>
          <w:ilvl w:val="0"/>
          <w:numId w:val="1"/>
        </w:numPr>
        <w:tabs>
          <w:tab w:val="left" w:pos="863"/>
        </w:tabs>
        <w:spacing w:line="252" w:lineRule="auto"/>
        <w:ind w:left="862" w:right="199" w:hanging="70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Up to three (3) l</w:t>
      </w:r>
      <w:r w:rsidR="007621CD">
        <w:rPr>
          <w:rFonts w:ascii="Times New Roman"/>
          <w:sz w:val="23"/>
        </w:rPr>
        <w:t>etters of recommendation may be submitted</w:t>
      </w:r>
      <w:r>
        <w:rPr>
          <w:rFonts w:ascii="Times New Roman"/>
          <w:sz w:val="23"/>
        </w:rPr>
        <w:t xml:space="preserve"> with the nomination.  (Letters from JACL staff members are not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allowed.)</w:t>
      </w:r>
    </w:p>
    <w:p w14:paraId="101A1CBC" w14:textId="77777777" w:rsidR="006F3620" w:rsidRDefault="006F362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4CD11C4" w14:textId="427C10F2" w:rsidR="0040594E" w:rsidRPr="007621CD" w:rsidRDefault="004E5D20" w:rsidP="007621CD">
      <w:pPr>
        <w:pStyle w:val="ListParagraph"/>
        <w:numPr>
          <w:ilvl w:val="0"/>
          <w:numId w:val="1"/>
        </w:numPr>
        <w:tabs>
          <w:tab w:val="left" w:pos="835"/>
          <w:tab w:val="left" w:pos="1549"/>
        </w:tabs>
        <w:spacing w:before="14" w:line="254" w:lineRule="auto"/>
        <w:ind w:left="862" w:right="418" w:hanging="721"/>
        <w:rPr>
          <w:spacing w:val="-8"/>
        </w:rPr>
      </w:pPr>
      <w:r w:rsidRPr="007621CD">
        <w:rPr>
          <w:rFonts w:ascii="Times New Roman"/>
          <w:spacing w:val="-3"/>
          <w:sz w:val="23"/>
        </w:rPr>
        <w:t xml:space="preserve">For </w:t>
      </w:r>
      <w:r>
        <w:rPr>
          <w:rFonts w:ascii="Times New Roman"/>
          <w:sz w:val="23"/>
        </w:rPr>
        <w:t xml:space="preserve">the purposes of administrative action, nominations for this award shall be closed on </w:t>
      </w:r>
      <w:r w:rsidR="00D205D1">
        <w:rPr>
          <w:rFonts w:ascii="Times New Roman"/>
          <w:sz w:val="23"/>
        </w:rPr>
        <w:t>April</w:t>
      </w:r>
      <w:r w:rsidR="008A1611">
        <w:rPr>
          <w:rFonts w:ascii="Times New Roman"/>
          <w:sz w:val="23"/>
        </w:rPr>
        <w:t xml:space="preserve"> </w:t>
      </w:r>
      <w:r w:rsidR="00865D34">
        <w:rPr>
          <w:rFonts w:ascii="Times New Roman"/>
          <w:sz w:val="23"/>
        </w:rPr>
        <w:t>3</w:t>
      </w:r>
      <w:r w:rsidR="00D205D1">
        <w:rPr>
          <w:rFonts w:ascii="Times New Roman"/>
          <w:sz w:val="23"/>
        </w:rPr>
        <w:t>0</w:t>
      </w:r>
      <w:r>
        <w:rPr>
          <w:rFonts w:ascii="Times New Roman"/>
          <w:sz w:val="23"/>
        </w:rPr>
        <w:t xml:space="preserve">, </w:t>
      </w:r>
      <w:r w:rsidRPr="007621CD">
        <w:rPr>
          <w:rFonts w:ascii="Times New Roman"/>
          <w:spacing w:val="-5"/>
          <w:sz w:val="23"/>
        </w:rPr>
        <w:t>20</w:t>
      </w:r>
      <w:r w:rsidR="00865D34">
        <w:rPr>
          <w:rFonts w:ascii="Times New Roman"/>
          <w:spacing w:val="-5"/>
          <w:sz w:val="23"/>
        </w:rPr>
        <w:t>2</w:t>
      </w:r>
      <w:r w:rsidR="00D205D1">
        <w:rPr>
          <w:rFonts w:ascii="Times New Roman"/>
          <w:spacing w:val="-5"/>
          <w:sz w:val="23"/>
        </w:rPr>
        <w:t>4</w:t>
      </w:r>
      <w:r w:rsidR="007621CD" w:rsidRPr="007621CD">
        <w:rPr>
          <w:rFonts w:ascii="Times New Roman"/>
          <w:spacing w:val="-5"/>
          <w:sz w:val="23"/>
        </w:rPr>
        <w:t xml:space="preserve">. </w:t>
      </w:r>
      <w:r w:rsidR="007621CD">
        <w:rPr>
          <w:rFonts w:ascii="Times New Roman"/>
          <w:sz w:val="23"/>
        </w:rPr>
        <w:t xml:space="preserve">Applications must </w:t>
      </w:r>
      <w:r>
        <w:rPr>
          <w:rFonts w:ascii="Times New Roman"/>
          <w:sz w:val="23"/>
        </w:rPr>
        <w:t xml:space="preserve">be </w:t>
      </w:r>
      <w:r w:rsidR="007621CD">
        <w:rPr>
          <w:rFonts w:ascii="Times New Roman"/>
          <w:sz w:val="23"/>
        </w:rPr>
        <w:t>time</w:t>
      </w:r>
      <w:r>
        <w:rPr>
          <w:rFonts w:ascii="Times New Roman"/>
          <w:sz w:val="23"/>
        </w:rPr>
        <w:t xml:space="preserve"> </w:t>
      </w:r>
      <w:r w:rsidR="007621CD">
        <w:rPr>
          <w:rFonts w:ascii="Times New Roman"/>
          <w:sz w:val="23"/>
        </w:rPr>
        <w:t>stamped</w:t>
      </w:r>
      <w:r>
        <w:rPr>
          <w:rFonts w:ascii="Times New Roman"/>
          <w:sz w:val="23"/>
        </w:rPr>
        <w:t xml:space="preserve"> </w:t>
      </w:r>
      <w:r w:rsidR="007621CD">
        <w:rPr>
          <w:rFonts w:ascii="Times New Roman"/>
          <w:sz w:val="23"/>
        </w:rPr>
        <w:t>before</w:t>
      </w:r>
      <w:r>
        <w:rPr>
          <w:rFonts w:ascii="Times New Roman"/>
          <w:sz w:val="23"/>
        </w:rPr>
        <w:t xml:space="preserve"> </w:t>
      </w:r>
      <w:r w:rsidR="007621CD" w:rsidRPr="008A1611">
        <w:rPr>
          <w:rFonts w:ascii="Times New Roman" w:hAnsi="Times New Roman"/>
          <w:sz w:val="23"/>
        </w:rPr>
        <w:t xml:space="preserve">midnight </w:t>
      </w:r>
      <w:r w:rsidR="00D205D1">
        <w:rPr>
          <w:rFonts w:ascii="Times New Roman" w:hAnsi="Times New Roman"/>
          <w:sz w:val="23"/>
        </w:rPr>
        <w:t>April</w:t>
      </w:r>
      <w:r w:rsidRPr="008A1611">
        <w:rPr>
          <w:rFonts w:ascii="Times New Roman" w:hAnsi="Times New Roman"/>
          <w:sz w:val="23"/>
        </w:rPr>
        <w:t xml:space="preserve"> </w:t>
      </w:r>
      <w:r w:rsidR="00865D34" w:rsidRPr="008A1611">
        <w:rPr>
          <w:rFonts w:ascii="Times New Roman" w:hAnsi="Times New Roman"/>
          <w:sz w:val="23"/>
        </w:rPr>
        <w:t>3</w:t>
      </w:r>
      <w:r w:rsidR="00D205D1">
        <w:rPr>
          <w:rFonts w:ascii="Times New Roman" w:hAnsi="Times New Roman"/>
          <w:sz w:val="23"/>
        </w:rPr>
        <w:t>0</w:t>
      </w:r>
      <w:r w:rsidRPr="008A1611">
        <w:rPr>
          <w:rFonts w:ascii="Times New Roman" w:hAnsi="Times New Roman"/>
          <w:sz w:val="23"/>
        </w:rPr>
        <w:t xml:space="preserve">, </w:t>
      </w:r>
      <w:r w:rsidR="008A1611">
        <w:rPr>
          <w:rFonts w:ascii="Times New Roman" w:hAnsi="Times New Roman"/>
          <w:sz w:val="23"/>
        </w:rPr>
        <w:t>202</w:t>
      </w:r>
      <w:r w:rsidR="00D205D1">
        <w:rPr>
          <w:rFonts w:ascii="Times New Roman" w:hAnsi="Times New Roman"/>
          <w:sz w:val="23"/>
        </w:rPr>
        <w:t>4</w:t>
      </w:r>
      <w:r w:rsidRPr="007621CD">
        <w:rPr>
          <w:rFonts w:ascii="Times New Roman"/>
          <w:spacing w:val="-22"/>
          <w:sz w:val="23"/>
        </w:rPr>
        <w:t xml:space="preserve"> </w:t>
      </w:r>
      <w:r w:rsidRPr="007621CD">
        <w:rPr>
          <w:rFonts w:ascii="Times New Roman"/>
          <w:spacing w:val="9"/>
          <w:sz w:val="23"/>
        </w:rPr>
        <w:t xml:space="preserve"> </w:t>
      </w:r>
      <w:r w:rsidR="007621CD">
        <w:rPr>
          <w:rFonts w:ascii="Times New Roman"/>
          <w:spacing w:val="9"/>
          <w:sz w:val="23"/>
        </w:rPr>
        <w:t>(</w:t>
      </w:r>
      <w:r w:rsidR="00BA08EB">
        <w:rPr>
          <w:rFonts w:ascii="Times New Roman"/>
          <w:spacing w:val="9"/>
          <w:sz w:val="23"/>
        </w:rPr>
        <w:t>Hawaiian</w:t>
      </w:r>
      <w:r w:rsidR="007621CD">
        <w:rPr>
          <w:rFonts w:ascii="Times New Roman"/>
          <w:spacing w:val="9"/>
          <w:sz w:val="23"/>
        </w:rPr>
        <w:t xml:space="preserve"> </w:t>
      </w:r>
      <w:r w:rsidR="00BA08EB">
        <w:rPr>
          <w:rFonts w:ascii="Times New Roman"/>
          <w:spacing w:val="9"/>
          <w:sz w:val="23"/>
        </w:rPr>
        <w:t xml:space="preserve">Standard </w:t>
      </w:r>
      <w:r w:rsidR="007621CD">
        <w:rPr>
          <w:rFonts w:ascii="Times New Roman"/>
          <w:spacing w:val="9"/>
          <w:sz w:val="23"/>
        </w:rPr>
        <w:t>Time) or</w:t>
      </w:r>
      <w:r w:rsidRPr="007621CD"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they</w:t>
      </w:r>
      <w:r w:rsidRPr="007621CD"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will</w:t>
      </w:r>
      <w:r w:rsidRPr="007621CD"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not</w:t>
      </w:r>
      <w:r w:rsidRPr="007621CD"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be</w:t>
      </w:r>
      <w:r w:rsidRPr="007621CD"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considered</w:t>
      </w:r>
      <w:r w:rsidRPr="008A1611">
        <w:rPr>
          <w:rFonts w:ascii="Times New Roman" w:hAnsi="Times New Roman" w:cs="Times New Roman"/>
          <w:sz w:val="23"/>
        </w:rPr>
        <w:t>.</w:t>
      </w:r>
      <w:r w:rsidR="007621CD" w:rsidRPr="008A1611">
        <w:rPr>
          <w:rFonts w:ascii="Times New Roman" w:hAnsi="Times New Roman" w:cs="Times New Roman"/>
          <w:sz w:val="23"/>
        </w:rPr>
        <w:t xml:space="preserve"> </w:t>
      </w:r>
      <w:r w:rsidRPr="008A1611">
        <w:rPr>
          <w:rFonts w:ascii="Times New Roman" w:hAnsi="Times New Roman" w:cs="Times New Roman"/>
        </w:rPr>
        <w:t xml:space="preserve">Please forward </w:t>
      </w:r>
      <w:r w:rsidR="00C87D7F">
        <w:rPr>
          <w:rFonts w:ascii="Times New Roman" w:hAnsi="Times New Roman" w:cs="Times New Roman"/>
        </w:rPr>
        <w:t xml:space="preserve">electronically </w:t>
      </w:r>
      <w:r w:rsidRPr="008A1611">
        <w:rPr>
          <w:rFonts w:ascii="Times New Roman" w:hAnsi="Times New Roman" w:cs="Times New Roman"/>
          <w:spacing w:val="-4"/>
        </w:rPr>
        <w:t xml:space="preserve">your </w:t>
      </w:r>
      <w:r w:rsidRPr="008A1611">
        <w:rPr>
          <w:rFonts w:ascii="Times New Roman" w:hAnsi="Times New Roman" w:cs="Times New Roman"/>
        </w:rPr>
        <w:t>chapt</w:t>
      </w:r>
      <w:r w:rsidRPr="008A1611">
        <w:rPr>
          <w:rFonts w:ascii="Times New Roman" w:eastAsia="Times New Roman" w:hAnsi="Times New Roman" w:cs="Times New Roman"/>
        </w:rPr>
        <w:t>er’</w:t>
      </w:r>
      <w:r w:rsidRPr="008A1611">
        <w:rPr>
          <w:rFonts w:ascii="Times New Roman" w:hAnsi="Times New Roman" w:cs="Times New Roman"/>
        </w:rPr>
        <w:t xml:space="preserve">s nomination, with all supporting documents and photo to: National Awards &amp; Recognition Committee, </w:t>
      </w:r>
      <w:r w:rsidR="00D205D1">
        <w:rPr>
          <w:rFonts w:ascii="Times New Roman" w:hAnsi="Times New Roman" w:cs="Times New Roman"/>
        </w:rPr>
        <w:t>c</w:t>
      </w:r>
      <w:r w:rsidRPr="008A1611">
        <w:rPr>
          <w:rFonts w:ascii="Times New Roman" w:hAnsi="Times New Roman" w:cs="Times New Roman"/>
        </w:rPr>
        <w:t xml:space="preserve">/o </w:t>
      </w:r>
      <w:r w:rsidR="00D205D1">
        <w:rPr>
          <w:rFonts w:ascii="Times New Roman" w:hAnsi="Times New Roman" w:cs="Times New Roman"/>
        </w:rPr>
        <w:t>David Kawamoto</w:t>
      </w:r>
      <w:r w:rsidR="0040594E" w:rsidRPr="008A1611">
        <w:rPr>
          <w:rFonts w:ascii="Times New Roman" w:hAnsi="Times New Roman" w:cs="Times New Roman"/>
        </w:rPr>
        <w:t xml:space="preserve">, </w:t>
      </w:r>
      <w:r w:rsidRPr="008A1611">
        <w:rPr>
          <w:rFonts w:ascii="Times New Roman" w:hAnsi="Times New Roman" w:cs="Times New Roman"/>
        </w:rPr>
        <w:t>via</w:t>
      </w:r>
      <w:r w:rsidRPr="008A1611">
        <w:rPr>
          <w:rFonts w:ascii="Times New Roman" w:hAnsi="Times New Roman" w:cs="Times New Roman"/>
          <w:spacing w:val="-8"/>
        </w:rPr>
        <w:t xml:space="preserve"> </w:t>
      </w:r>
      <w:r w:rsidRPr="008A1611">
        <w:rPr>
          <w:rFonts w:ascii="Times New Roman" w:hAnsi="Times New Roman" w:cs="Times New Roman"/>
        </w:rPr>
        <w:t>Email</w:t>
      </w:r>
      <w:r w:rsidRPr="008A1611">
        <w:rPr>
          <w:rFonts w:ascii="Times New Roman" w:hAnsi="Times New Roman" w:cs="Times New Roman"/>
          <w:spacing w:val="-8"/>
        </w:rPr>
        <w:t xml:space="preserve"> </w:t>
      </w:r>
      <w:r w:rsidRPr="008A1611">
        <w:rPr>
          <w:rFonts w:ascii="Times New Roman" w:hAnsi="Times New Roman" w:cs="Times New Roman"/>
        </w:rPr>
        <w:t>at</w:t>
      </w:r>
      <w:r w:rsidR="007621CD">
        <w:rPr>
          <w:spacing w:val="-8"/>
        </w:rPr>
        <w:t xml:space="preserve"> </w:t>
      </w:r>
      <w:hyperlink r:id="rId7" w:history="1">
        <w:r w:rsidR="00D205D1" w:rsidRPr="00912CE1">
          <w:rPr>
            <w:rStyle w:val="Hyperlink"/>
            <w:spacing w:val="-8"/>
          </w:rPr>
          <w:t>dhkawamoto@aol.com</w:t>
        </w:r>
      </w:hyperlink>
      <w:r w:rsidR="007621CD">
        <w:rPr>
          <w:spacing w:val="-8"/>
        </w:rPr>
        <w:t>.</w:t>
      </w:r>
    </w:p>
    <w:p w14:paraId="5A2F7241" w14:textId="56EEA528" w:rsidR="006F3620" w:rsidRDefault="004E5D20" w:rsidP="007621CD">
      <w:pPr>
        <w:pStyle w:val="BodyText"/>
        <w:spacing w:before="14" w:line="254" w:lineRule="auto"/>
        <w:ind w:left="862" w:right="418"/>
      </w:pPr>
      <w:r>
        <w:rPr>
          <w:u w:val="single" w:color="000000"/>
        </w:rPr>
        <w:t xml:space="preserve">Nominations must not exceed 30 pages total when printed on </w:t>
      </w:r>
      <w:r>
        <w:rPr>
          <w:rFonts w:cs="Times New Roman"/>
          <w:u w:val="single" w:color="000000"/>
        </w:rPr>
        <w:t>8½” x 11” inch paper, with</w:t>
      </w:r>
      <w:r>
        <w:rPr>
          <w:rFonts w:cs="Times New Roman"/>
          <w:spacing w:val="5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2"/>
          <w:u w:val="single" w:color="000000"/>
        </w:rPr>
        <w:t xml:space="preserve"> </w:t>
      </w:r>
    </w:p>
    <w:p w14:paraId="693F1096" w14:textId="77777777" w:rsidR="006F3620" w:rsidRDefault="004E5D20" w:rsidP="007621CD">
      <w:pPr>
        <w:pStyle w:val="BodyText"/>
        <w:spacing w:before="16"/>
        <w:ind w:left="862"/>
      </w:pPr>
      <w:r>
        <w:rPr>
          <w:rFonts w:cs="Times New Roman"/>
          <w:spacing w:val="-58"/>
          <w:u w:val="single" w:color="000000"/>
        </w:rPr>
        <w:t xml:space="preserve"> </w:t>
      </w:r>
      <w:r>
        <w:rPr>
          <w:rFonts w:cs="Times New Roman"/>
          <w:u w:val="single" w:color="000000"/>
        </w:rPr>
        <w:t>least 1” margins (top, bottom and sides) and in a font no less than 10</w:t>
      </w:r>
      <w:r>
        <w:rPr>
          <w:rFonts w:cs="Times New Roman"/>
          <w:spacing w:val="-18"/>
          <w:u w:val="single" w:color="000000"/>
        </w:rPr>
        <w:t xml:space="preserve"> </w:t>
      </w:r>
      <w:proofErr w:type="gramStart"/>
      <w:r>
        <w:rPr>
          <w:rFonts w:cs="Times New Roman"/>
          <w:u w:val="single" w:color="000000"/>
        </w:rPr>
        <w:t>point</w:t>
      </w:r>
      <w:proofErr w:type="gramEnd"/>
      <w:r>
        <w:rPr>
          <w:u w:val="single" w:color="000000"/>
        </w:rPr>
        <w:t xml:space="preserve">. </w:t>
      </w:r>
      <w:r>
        <w:rPr>
          <w:spacing w:val="-15"/>
          <w:u w:val="single" w:color="000000"/>
        </w:rPr>
        <w:t xml:space="preserve"> </w:t>
      </w:r>
    </w:p>
    <w:p w14:paraId="336C36B1" w14:textId="77777777" w:rsidR="006F3620" w:rsidRDefault="006F3620" w:rsidP="007621CD">
      <w:pPr>
        <w:sectPr w:rsidR="006F3620" w:rsidSect="007241DF">
          <w:footerReference w:type="default" r:id="rId8"/>
          <w:type w:val="continuous"/>
          <w:pgSz w:w="11900" w:h="16850"/>
          <w:pgMar w:top="220" w:right="880" w:bottom="1780" w:left="1000" w:header="720" w:footer="1585" w:gutter="0"/>
          <w:pgNumType w:start="1"/>
          <w:cols w:space="720"/>
        </w:sectPr>
      </w:pPr>
    </w:p>
    <w:p w14:paraId="597AE2DD" w14:textId="77777777" w:rsidR="006F3620" w:rsidRDefault="004E5D20">
      <w:pPr>
        <w:spacing w:before="33"/>
        <w:ind w:left="3124" w:right="3086"/>
        <w:jc w:val="center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>
        <w:rPr>
          <w:rFonts w:ascii="Times New Roman"/>
          <w:b/>
          <w:i/>
          <w:sz w:val="31"/>
        </w:rPr>
        <w:lastRenderedPageBreak/>
        <w:t>JACLer</w:t>
      </w:r>
      <w:proofErr w:type="spellEnd"/>
      <w:r>
        <w:rPr>
          <w:rFonts w:ascii="Times New Roman"/>
          <w:b/>
          <w:i/>
          <w:sz w:val="31"/>
        </w:rPr>
        <w:t xml:space="preserve"> OF THE</w:t>
      </w:r>
      <w:r>
        <w:rPr>
          <w:rFonts w:ascii="Times New Roman"/>
          <w:b/>
          <w:i/>
          <w:spacing w:val="-11"/>
          <w:sz w:val="31"/>
        </w:rPr>
        <w:t xml:space="preserve"> </w:t>
      </w:r>
      <w:r>
        <w:rPr>
          <w:rFonts w:ascii="Times New Roman"/>
          <w:b/>
          <w:i/>
          <w:sz w:val="31"/>
        </w:rPr>
        <w:t>BIENNIUM</w:t>
      </w:r>
    </w:p>
    <w:p w14:paraId="5A5E2BD3" w14:textId="22F70BA8" w:rsidR="006F3620" w:rsidRDefault="004E5D20">
      <w:pPr>
        <w:spacing w:before="2"/>
        <w:ind w:left="3124" w:right="30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pacing w:val="2"/>
          <w:sz w:val="27"/>
        </w:rPr>
        <w:t>20</w:t>
      </w:r>
      <w:r w:rsidR="00865D34">
        <w:rPr>
          <w:rFonts w:ascii="Times New Roman"/>
          <w:b/>
          <w:spacing w:val="2"/>
          <w:sz w:val="27"/>
        </w:rPr>
        <w:t>2</w:t>
      </w:r>
      <w:r w:rsidR="00BA08EB">
        <w:rPr>
          <w:rFonts w:ascii="Times New Roman"/>
          <w:b/>
          <w:spacing w:val="2"/>
          <w:sz w:val="27"/>
        </w:rPr>
        <w:t>4</w:t>
      </w:r>
      <w:r>
        <w:rPr>
          <w:rFonts w:ascii="Times New Roman"/>
          <w:b/>
          <w:spacing w:val="17"/>
          <w:sz w:val="27"/>
        </w:rPr>
        <w:t xml:space="preserve"> </w:t>
      </w:r>
      <w:r>
        <w:rPr>
          <w:rFonts w:ascii="Times New Roman"/>
          <w:b/>
          <w:sz w:val="27"/>
        </w:rPr>
        <w:t>GUIDELINES</w:t>
      </w:r>
    </w:p>
    <w:p w14:paraId="69C41AF0" w14:textId="77777777" w:rsidR="006F3620" w:rsidRDefault="006F3620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34A4880" w14:textId="77777777" w:rsidR="006F3620" w:rsidRDefault="004E5D20">
      <w:pPr>
        <w:spacing w:before="70"/>
        <w:ind w:left="30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b/>
          <w:sz w:val="23"/>
        </w:rPr>
        <w:t>JACLer</w:t>
      </w:r>
      <w:proofErr w:type="spellEnd"/>
      <w:r>
        <w:rPr>
          <w:rFonts w:ascii="Times New Roman"/>
          <w:b/>
          <w:sz w:val="23"/>
        </w:rPr>
        <w:t xml:space="preserve"> of the Biennium Award</w:t>
      </w:r>
      <w:r>
        <w:rPr>
          <w:rFonts w:ascii="Times New Roman"/>
          <w:b/>
          <w:spacing w:val="31"/>
          <w:sz w:val="23"/>
        </w:rPr>
        <w:t xml:space="preserve"> </w:t>
      </w:r>
      <w:r>
        <w:rPr>
          <w:rFonts w:ascii="Times New Roman"/>
          <w:b/>
          <w:sz w:val="23"/>
        </w:rPr>
        <w:t>Recipients:</w:t>
      </w:r>
    </w:p>
    <w:p w14:paraId="73CC0BC5" w14:textId="77777777" w:rsidR="006F3620" w:rsidRDefault="006F3620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584"/>
        <w:gridCol w:w="915"/>
        <w:gridCol w:w="2319"/>
        <w:gridCol w:w="3081"/>
      </w:tblGrid>
      <w:tr w:rsidR="006F3620" w14:paraId="443D244F" w14:textId="77777777">
        <w:trPr>
          <w:trHeight w:hRule="exact" w:val="24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5EC8A63" w14:textId="77777777" w:rsidR="006F3620" w:rsidRDefault="004E5D20">
            <w:pPr>
              <w:pStyle w:val="TableParagraph"/>
              <w:spacing w:line="235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1956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E85E1B1" w14:textId="77777777" w:rsidR="006F3620" w:rsidRDefault="004E5D20">
            <w:pPr>
              <w:pStyle w:val="TableParagraph"/>
              <w:spacing w:line="235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Abe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Hagiwara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30022A" w14:textId="77777777" w:rsidR="006F3620" w:rsidRDefault="004E5D20">
            <w:pPr>
              <w:pStyle w:val="TableParagraph"/>
              <w:spacing w:line="235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1980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69CFEE4E" w14:textId="77777777" w:rsidR="006F3620" w:rsidRDefault="004E5D20">
            <w:pPr>
              <w:pStyle w:val="TableParagraph"/>
              <w:spacing w:line="235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John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Tateishi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68F61980" w14:textId="77777777" w:rsidR="006F3620" w:rsidRDefault="004E5D20">
            <w:pPr>
              <w:pStyle w:val="TableParagraph"/>
              <w:spacing w:line="235" w:lineRule="exact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2004   Mas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Hashimoto</w:t>
            </w:r>
          </w:p>
        </w:tc>
      </w:tr>
      <w:tr w:rsidR="006F3620" w14:paraId="4CF70483" w14:textId="77777777">
        <w:trPr>
          <w:trHeight w:hRule="exact" w:val="272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A6B83F" w14:textId="77777777" w:rsidR="006F3620" w:rsidRDefault="006F3620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EF74904" w14:textId="77777777" w:rsidR="006F3620" w:rsidRDefault="004E5D20">
            <w:pPr>
              <w:pStyle w:val="TableParagraph"/>
              <w:spacing w:line="25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Jerry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Enomoto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FB8E94E" w14:textId="77777777" w:rsidR="006F3620" w:rsidRDefault="004E5D20">
            <w:pPr>
              <w:pStyle w:val="TableParagraph"/>
              <w:spacing w:line="253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1982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53DB40C8" w14:textId="77777777" w:rsidR="006F3620" w:rsidRDefault="004E5D20">
            <w:pPr>
              <w:pStyle w:val="TableParagraph"/>
              <w:spacing w:line="25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Min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Yasui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D5124A1" w14:textId="77777777" w:rsidR="006F3620" w:rsidRDefault="004E5D20">
            <w:pPr>
              <w:pStyle w:val="TableParagraph"/>
              <w:spacing w:line="253" w:lineRule="exact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2006   David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Kawamoto</w:t>
            </w:r>
          </w:p>
        </w:tc>
      </w:tr>
      <w:tr w:rsidR="006F3620" w14:paraId="519D5A37" w14:textId="77777777">
        <w:trPr>
          <w:trHeight w:hRule="exact" w:val="2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B74EF21" w14:textId="77777777" w:rsidR="006F3620" w:rsidRDefault="004E5D20">
            <w:pPr>
              <w:pStyle w:val="TableParagraph"/>
              <w:spacing w:line="259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1958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006A127" w14:textId="77777777" w:rsidR="006F3620" w:rsidRDefault="004E5D20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Sue Joe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(Mrs.)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96118AD" w14:textId="77777777" w:rsidR="006F3620" w:rsidRDefault="004E5D20">
            <w:pPr>
              <w:pStyle w:val="TableParagraph"/>
              <w:spacing w:line="259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1984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4CFC97F0" w14:textId="77777777" w:rsidR="006F3620" w:rsidRDefault="004E5D20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Cherry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Kinoshita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5DAC08" w14:textId="77777777" w:rsidR="006F3620" w:rsidRDefault="004E5D20">
            <w:pPr>
              <w:pStyle w:val="TableParagraph"/>
              <w:spacing w:line="259" w:lineRule="exact"/>
              <w:ind w:left="6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</w:rPr>
              <w:t xml:space="preserve">2008   </w:t>
            </w:r>
            <w:r>
              <w:rPr>
                <w:rFonts w:ascii="Times New Roman"/>
                <w:sz w:val="23"/>
              </w:rPr>
              <w:t>Emily</w:t>
            </w:r>
            <w:r>
              <w:rPr>
                <w:rFonts w:ascii="Times New Roman"/>
                <w:spacing w:val="-9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Teruya</w:t>
            </w:r>
            <w:proofErr w:type="spellEnd"/>
          </w:p>
        </w:tc>
      </w:tr>
      <w:tr w:rsidR="006F3620" w14:paraId="3F7BDD05" w14:textId="77777777">
        <w:trPr>
          <w:trHeight w:hRule="exact" w:val="2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C9AC95F" w14:textId="77777777" w:rsidR="006F3620" w:rsidRDefault="006F3620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92C0FBC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Kumeo</w:t>
            </w:r>
            <w:proofErr w:type="spellEnd"/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Yoshinari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A64916A" w14:textId="77777777" w:rsidR="006F3620" w:rsidRDefault="006F3620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6F2B5B8F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Jim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Shimomura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6D6464CC" w14:textId="77777777" w:rsidR="006F3620" w:rsidRDefault="004E5D20">
            <w:pPr>
              <w:pStyle w:val="TableParagraph"/>
              <w:spacing w:line="260" w:lineRule="exact"/>
              <w:ind w:left="6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</w:rPr>
              <w:t xml:space="preserve">2010   </w:t>
            </w:r>
            <w:r>
              <w:rPr>
                <w:rFonts w:ascii="Times New Roman"/>
                <w:sz w:val="23"/>
              </w:rPr>
              <w:t>Frank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Sakamoto</w:t>
            </w:r>
          </w:p>
        </w:tc>
      </w:tr>
      <w:tr w:rsidR="006F3620" w14:paraId="1F2801C5" w14:textId="77777777">
        <w:trPr>
          <w:trHeight w:hRule="exact" w:val="281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DDAECD9" w14:textId="77777777" w:rsidR="006F3620" w:rsidRDefault="004E5D20">
            <w:pPr>
              <w:pStyle w:val="TableParagraph"/>
              <w:spacing w:line="260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1960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2BD071E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Joe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Kadowaki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C6CBE9" w14:textId="77777777" w:rsidR="006F3620" w:rsidRDefault="004E5D20">
            <w:pPr>
              <w:pStyle w:val="TableParagraph"/>
              <w:spacing w:line="260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1986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0D898476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Mary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Tsukamoto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6FAB5C09" w14:textId="77777777" w:rsidR="006F3620" w:rsidRDefault="004E5D20">
            <w:pPr>
              <w:pStyle w:val="TableParagraph"/>
              <w:spacing w:line="248" w:lineRule="exact"/>
              <w:ind w:left="611"/>
              <w:rPr>
                <w:rFonts w:ascii="Times New Roman"/>
              </w:rPr>
            </w:pPr>
            <w:r>
              <w:rPr>
                <w:rFonts w:ascii="Times New Roman"/>
              </w:rPr>
              <w:t>2012   Elaine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Akagi</w:t>
            </w:r>
          </w:p>
          <w:p w14:paraId="1BF6B5D0" w14:textId="77777777" w:rsidR="0040594E" w:rsidRDefault="0040594E">
            <w:pPr>
              <w:pStyle w:val="TableParagraph"/>
              <w:spacing w:line="248" w:lineRule="exact"/>
              <w:ind w:left="611"/>
              <w:rPr>
                <w:rFonts w:ascii="Times New Roman"/>
              </w:rPr>
            </w:pPr>
          </w:p>
          <w:p w14:paraId="62A9BFCE" w14:textId="77777777" w:rsidR="0040594E" w:rsidRDefault="0040594E">
            <w:pPr>
              <w:pStyle w:val="TableParagraph"/>
              <w:spacing w:line="248" w:lineRule="exact"/>
              <w:ind w:left="611"/>
              <w:rPr>
                <w:rFonts w:ascii="Times New Roman"/>
              </w:rPr>
            </w:pPr>
          </w:p>
          <w:p w14:paraId="25303A79" w14:textId="77777777" w:rsidR="0040594E" w:rsidRDefault="0040594E">
            <w:pPr>
              <w:pStyle w:val="TableParagraph"/>
              <w:spacing w:line="248" w:lineRule="exact"/>
              <w:ind w:left="611"/>
              <w:rPr>
                <w:rFonts w:ascii="Times New Roman"/>
              </w:rPr>
            </w:pPr>
          </w:p>
          <w:p w14:paraId="463FF85E" w14:textId="77777777" w:rsidR="0040594E" w:rsidRDefault="0040594E">
            <w:pPr>
              <w:pStyle w:val="TableParagraph"/>
              <w:spacing w:line="248" w:lineRule="exact"/>
              <w:ind w:left="6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6F3620" w14:paraId="71BB0225" w14:textId="77777777">
        <w:trPr>
          <w:trHeight w:hRule="exact" w:val="271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CD8B151" w14:textId="77777777" w:rsidR="006F3620" w:rsidRDefault="004E5D20">
            <w:pPr>
              <w:pStyle w:val="TableParagraph"/>
              <w:spacing w:line="260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1962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0174699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Frank Oda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7FC0AB7" w14:textId="77777777" w:rsidR="006F3620" w:rsidRDefault="004E5D20">
            <w:pPr>
              <w:pStyle w:val="TableParagraph"/>
              <w:spacing w:line="260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1988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B33CBA0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Henry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Tanaka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D1782A6" w14:textId="77777777" w:rsidR="0040594E" w:rsidRDefault="0040594E" w:rsidP="0040594E">
            <w:pPr>
              <w:pStyle w:val="TableParagraph"/>
              <w:spacing w:line="248" w:lineRule="exact"/>
              <w:ind w:left="61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2014   Grant </w:t>
            </w:r>
            <w:proofErr w:type="spellStart"/>
            <w:r>
              <w:rPr>
                <w:rFonts w:ascii="Times New Roman"/>
              </w:rPr>
              <w:t>Ujifusa</w:t>
            </w:r>
            <w:proofErr w:type="spellEnd"/>
          </w:p>
          <w:p w14:paraId="19FBF38C" w14:textId="77777777" w:rsidR="006F3620" w:rsidRDefault="006F3620"/>
        </w:tc>
      </w:tr>
      <w:tr w:rsidR="006F3620" w14:paraId="69960F93" w14:textId="77777777">
        <w:trPr>
          <w:trHeight w:hRule="exact" w:val="27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4E3FCD" w14:textId="77777777" w:rsidR="006F3620" w:rsidRDefault="004E5D20">
            <w:pPr>
              <w:pStyle w:val="TableParagraph"/>
              <w:spacing w:line="251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1964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AF266C7" w14:textId="77777777" w:rsidR="006F3620" w:rsidRDefault="004E5D20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Father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Clement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05DA8D4" w14:textId="77777777" w:rsidR="006F3620" w:rsidRDefault="004E5D20">
            <w:pPr>
              <w:pStyle w:val="TableParagraph"/>
              <w:spacing w:line="251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1990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742279E5" w14:textId="77777777" w:rsidR="006F3620" w:rsidRDefault="004E5D20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Art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Morimatsu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69AB3ED3" w14:textId="77777777" w:rsidR="006F3620" w:rsidRDefault="004E29F8" w:rsidP="004E29F8">
            <w:r>
              <w:t xml:space="preserve">            </w:t>
            </w:r>
            <w:r>
              <w:rPr>
                <w:rFonts w:ascii="Times New Roman"/>
              </w:rPr>
              <w:t xml:space="preserve">2016   </w:t>
            </w:r>
          </w:p>
        </w:tc>
      </w:tr>
      <w:tr w:rsidR="006F3620" w14:paraId="183065EB" w14:textId="77777777">
        <w:trPr>
          <w:trHeight w:hRule="exact" w:val="2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CE05BF6" w14:textId="77777777" w:rsidR="006F3620" w:rsidRDefault="004E5D20">
            <w:pPr>
              <w:pStyle w:val="TableParagraph"/>
              <w:spacing w:line="259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1966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634B2E1" w14:textId="77777777" w:rsidR="006F3620" w:rsidRDefault="004E5D20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William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Marutani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EBF124B" w14:textId="77777777" w:rsidR="006F3620" w:rsidRDefault="004E5D20">
            <w:pPr>
              <w:pStyle w:val="TableParagraph"/>
              <w:spacing w:line="259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1992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732D95B1" w14:textId="77777777" w:rsidR="006F3620" w:rsidRDefault="004E5D20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Bruce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Yamashita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6D4AE53" w14:textId="77777777" w:rsidR="006F3620" w:rsidRDefault="00865D34" w:rsidP="00865D34">
            <w:r>
              <w:t xml:space="preserve">            </w:t>
            </w:r>
            <w:r>
              <w:rPr>
                <w:rFonts w:ascii="Times New Roman"/>
              </w:rPr>
              <w:t>2018   Dr. Kanji Sahara</w:t>
            </w:r>
          </w:p>
        </w:tc>
      </w:tr>
      <w:tr w:rsidR="006F3620" w14:paraId="074EB24E" w14:textId="77777777">
        <w:trPr>
          <w:trHeight w:hRule="exact" w:val="2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3C2B1F4" w14:textId="77777777" w:rsidR="006F3620" w:rsidRDefault="004E5D20">
            <w:pPr>
              <w:pStyle w:val="TableParagraph"/>
              <w:spacing w:line="260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1968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F319F5B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Takeshi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Kubota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DBB2500" w14:textId="77777777" w:rsidR="006F3620" w:rsidRDefault="004E5D20">
            <w:pPr>
              <w:pStyle w:val="TableParagraph"/>
              <w:spacing w:line="260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1996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2F873AA8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Tom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Masamori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71E207B5" w14:textId="6ED9957F" w:rsidR="006F3620" w:rsidRPr="008A1611" w:rsidRDefault="008A1611">
            <w:pPr>
              <w:rPr>
                <w:rFonts w:ascii="Times New Roman" w:hAnsi="Times New Roman" w:cs="Times New Roman"/>
              </w:rPr>
            </w:pPr>
            <w:r>
              <w:t xml:space="preserve">            </w:t>
            </w:r>
            <w:r w:rsidRPr="008A1611">
              <w:rPr>
                <w:rFonts w:ascii="Times New Roman" w:hAnsi="Times New Roman" w:cs="Times New Roman"/>
              </w:rPr>
              <w:t xml:space="preserve">2020   </w:t>
            </w:r>
          </w:p>
        </w:tc>
      </w:tr>
      <w:tr w:rsidR="006F3620" w14:paraId="41099C37" w14:textId="77777777">
        <w:trPr>
          <w:trHeight w:hRule="exact" w:val="2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1AFE13" w14:textId="77777777" w:rsidR="006F3620" w:rsidRDefault="004E5D20">
            <w:pPr>
              <w:pStyle w:val="TableParagraph"/>
              <w:spacing w:line="259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1970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3921165" w14:textId="77777777" w:rsidR="006F3620" w:rsidRDefault="004E5D20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Roy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Nishikawa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B21827" w14:textId="77777777" w:rsidR="006F3620" w:rsidRDefault="006F3620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1C553616" w14:textId="77777777" w:rsidR="006F3620" w:rsidRDefault="004E5D20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Mae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Takahashi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C089A06" w14:textId="5526370E" w:rsidR="006F3620" w:rsidRPr="00D205D1" w:rsidRDefault="00D205D1">
            <w:pPr>
              <w:rPr>
                <w:rFonts w:ascii="Times New Roman" w:hAnsi="Times New Roman" w:cs="Times New Roman"/>
              </w:rPr>
            </w:pPr>
            <w:r>
              <w:t xml:space="preserve">            </w:t>
            </w:r>
            <w:r w:rsidRPr="00D205D1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5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6192">
              <w:rPr>
                <w:rFonts w:ascii="Times New Roman" w:hAnsi="Times New Roman" w:cs="Times New Roman"/>
              </w:rPr>
              <w:t xml:space="preserve">Dr. </w:t>
            </w:r>
            <w:r w:rsidRPr="00D205D1">
              <w:rPr>
                <w:rFonts w:ascii="Times New Roman" w:hAnsi="Times New Roman" w:cs="Times New Roman"/>
              </w:rPr>
              <w:t>Katherine Tobin</w:t>
            </w:r>
          </w:p>
        </w:tc>
      </w:tr>
      <w:tr w:rsidR="006F3620" w14:paraId="766C0DC9" w14:textId="77777777">
        <w:trPr>
          <w:trHeight w:hRule="exact" w:val="271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8BAC120" w14:textId="77777777" w:rsidR="006F3620" w:rsidRDefault="004E5D20">
            <w:pPr>
              <w:pStyle w:val="TableParagraph"/>
              <w:spacing w:line="260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1972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F8FA59E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Helen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Kawagoe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4D172B1" w14:textId="77777777" w:rsidR="006F3620" w:rsidRDefault="004E5D20">
            <w:pPr>
              <w:pStyle w:val="TableParagraph"/>
              <w:spacing w:line="260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1998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5229D767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Alan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Hida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A3961DC" w14:textId="77777777" w:rsidR="006F3620" w:rsidRDefault="006F3620"/>
        </w:tc>
      </w:tr>
      <w:tr w:rsidR="006F3620" w14:paraId="5E40FEA6" w14:textId="77777777">
        <w:trPr>
          <w:trHeight w:hRule="exact" w:val="27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A59C232" w14:textId="77777777" w:rsidR="006F3620" w:rsidRDefault="004E5D20">
            <w:pPr>
              <w:pStyle w:val="TableParagraph"/>
              <w:spacing w:line="251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1974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07BBA7A" w14:textId="77777777" w:rsidR="006F3620" w:rsidRDefault="004E5D20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James K.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Tsujimura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5ADAAA5" w14:textId="77777777" w:rsidR="006F3620" w:rsidRDefault="004E5D20">
            <w:pPr>
              <w:pStyle w:val="TableParagraph"/>
              <w:spacing w:line="251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2000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62784AFD" w14:textId="77777777" w:rsidR="006F3620" w:rsidRDefault="004E5D20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Ken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Inouye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BE1BDF4" w14:textId="77777777" w:rsidR="006F3620" w:rsidRDefault="006F3620"/>
        </w:tc>
      </w:tr>
      <w:tr w:rsidR="006F3620" w14:paraId="3DAC8485" w14:textId="77777777">
        <w:trPr>
          <w:trHeight w:hRule="exact" w:val="2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E760B4E" w14:textId="77777777" w:rsidR="006F3620" w:rsidRDefault="004E5D20">
            <w:pPr>
              <w:pStyle w:val="TableParagraph"/>
              <w:spacing w:line="259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1976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19CA9D9" w14:textId="77777777" w:rsidR="006F3620" w:rsidRDefault="004E5D20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Clifford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Uyeda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22C9CB5" w14:textId="77777777" w:rsidR="006F3620" w:rsidRDefault="004E5D20">
            <w:pPr>
              <w:pStyle w:val="TableParagraph"/>
              <w:spacing w:line="259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2002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4484B268" w14:textId="77777777" w:rsidR="006F3620" w:rsidRDefault="004E5D20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Carol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Kawamoto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1BD13C7" w14:textId="77777777" w:rsidR="006F3620" w:rsidRDefault="006F3620"/>
        </w:tc>
      </w:tr>
      <w:tr w:rsidR="006F3620" w14:paraId="3114A873" w14:textId="77777777">
        <w:trPr>
          <w:trHeight w:hRule="exact" w:val="25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E64CA3F" w14:textId="77777777" w:rsidR="006F3620" w:rsidRDefault="004E5D20">
            <w:pPr>
              <w:pStyle w:val="TableParagraph"/>
              <w:spacing w:line="260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1978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BAF83E4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Edward M.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Yamamoto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6393BA" w14:textId="77777777" w:rsidR="006F3620" w:rsidRDefault="006F3620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02270E81" w14:textId="77777777" w:rsidR="006F3620" w:rsidRDefault="004E5D20">
            <w:pPr>
              <w:pStyle w:val="TableParagraph"/>
              <w:spacing w:line="26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Andy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Noguchi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F642CBA" w14:textId="77777777" w:rsidR="006F3620" w:rsidRDefault="006F3620"/>
        </w:tc>
      </w:tr>
    </w:tbl>
    <w:p w14:paraId="008F1C32" w14:textId="77777777" w:rsidR="006F3620" w:rsidRDefault="006F362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396A88" w14:textId="77777777" w:rsidR="006F3620" w:rsidRDefault="006F362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EB89801" w14:textId="77777777" w:rsidR="006F3620" w:rsidRDefault="004E5D20">
      <w:pPr>
        <w:ind w:left="3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sz w:val="23"/>
        </w:rPr>
        <w:t>COMMITTEE</w:t>
      </w:r>
      <w:r>
        <w:rPr>
          <w:rFonts w:ascii="Times New Roman"/>
          <w:b/>
          <w:i/>
          <w:spacing w:val="16"/>
          <w:sz w:val="23"/>
        </w:rPr>
        <w:t xml:space="preserve"> </w:t>
      </w:r>
      <w:r>
        <w:rPr>
          <w:rFonts w:ascii="Times New Roman"/>
          <w:b/>
          <w:i/>
          <w:sz w:val="23"/>
        </w:rPr>
        <w:t>GUIDELINES</w:t>
      </w:r>
    </w:p>
    <w:p w14:paraId="3AAC5756" w14:textId="77777777" w:rsidR="006F3620" w:rsidRDefault="006F3620">
      <w:pPr>
        <w:spacing w:before="7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14:paraId="009F4EF2" w14:textId="7161C923" w:rsidR="006F3620" w:rsidRDefault="004E5D20">
      <w:pPr>
        <w:pStyle w:val="BodyText"/>
        <w:spacing w:line="252" w:lineRule="auto"/>
        <w:ind w:left="301"/>
      </w:pPr>
      <w:r>
        <w:t xml:space="preserve">The </w:t>
      </w:r>
      <w:r w:rsidR="0040594E">
        <w:rPr>
          <w:spacing w:val="-4"/>
        </w:rPr>
        <w:t>20</w:t>
      </w:r>
      <w:r w:rsidR="00A55B91">
        <w:rPr>
          <w:spacing w:val="-4"/>
        </w:rPr>
        <w:t>2</w:t>
      </w:r>
      <w:r w:rsidR="00D205D1">
        <w:rPr>
          <w:spacing w:val="-4"/>
        </w:rPr>
        <w:t>4</w:t>
      </w:r>
      <w:r>
        <w:rPr>
          <w:spacing w:val="-4"/>
        </w:rPr>
        <w:t xml:space="preserve"> </w:t>
      </w:r>
      <w:r>
        <w:t>National Awards &amp; Recognition</w:t>
      </w:r>
      <w:r w:rsidR="000B2527">
        <w:t>s</w:t>
      </w:r>
      <w:r>
        <w:t xml:space="preserve"> Committee will </w:t>
      </w:r>
      <w:r>
        <w:rPr>
          <w:spacing w:val="-3"/>
        </w:rPr>
        <w:t xml:space="preserve">be </w:t>
      </w:r>
      <w:r>
        <w:t>utilizing the following specific criteria in evaluating</w:t>
      </w:r>
      <w:r>
        <w:rPr>
          <w:spacing w:val="10"/>
        </w:rPr>
        <w:t xml:space="preserve"> </w:t>
      </w:r>
      <w:r>
        <w:t>nominations</w:t>
      </w:r>
      <w:r w:rsidR="004202B3">
        <w:t xml:space="preserve"> for work &amp; accomplishments undertaken primarily in the 2022-2024 biennium, and may consider work &amp; accomplishments over time</w:t>
      </w:r>
      <w:r>
        <w:t>.</w:t>
      </w:r>
    </w:p>
    <w:p w14:paraId="7AA43F13" w14:textId="77777777" w:rsidR="006F3620" w:rsidRDefault="006F3620">
      <w:pPr>
        <w:spacing w:before="10"/>
        <w:rPr>
          <w:rFonts w:ascii="Times New Roman" w:eastAsia="Times New Roman" w:hAnsi="Times New Roman" w:cs="Times New Roman"/>
        </w:rPr>
      </w:pPr>
    </w:p>
    <w:p w14:paraId="0A14BFB5" w14:textId="411DFAAB" w:rsidR="006F3620" w:rsidRDefault="004E5D20">
      <w:pPr>
        <w:pStyle w:val="ListParagraph"/>
        <w:numPr>
          <w:ilvl w:val="1"/>
          <w:numId w:val="1"/>
        </w:numPr>
        <w:tabs>
          <w:tab w:val="left" w:pos="1003"/>
        </w:tabs>
        <w:spacing w:line="264" w:lineRule="exact"/>
        <w:ind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 xml:space="preserve">Impact </w:t>
      </w:r>
      <w:r>
        <w:rPr>
          <w:rFonts w:ascii="Times New Roman"/>
          <w:i/>
          <w:spacing w:val="-4"/>
          <w:sz w:val="23"/>
        </w:rPr>
        <w:t>(</w:t>
      </w:r>
      <w:r w:rsidR="005C6192">
        <w:rPr>
          <w:rFonts w:ascii="Times New Roman"/>
          <w:i/>
          <w:spacing w:val="-4"/>
          <w:sz w:val="23"/>
        </w:rPr>
        <w:t>1</w:t>
      </w:r>
      <w:r>
        <w:rPr>
          <w:rFonts w:ascii="Times New Roman"/>
          <w:i/>
          <w:spacing w:val="-4"/>
          <w:sz w:val="23"/>
        </w:rPr>
        <w:t>-20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points)</w:t>
      </w:r>
    </w:p>
    <w:p w14:paraId="590B2EE3" w14:textId="77777777" w:rsidR="006F3620" w:rsidRDefault="004E5D20">
      <w:pPr>
        <w:pStyle w:val="BodyText"/>
        <w:spacing w:line="244" w:lineRule="auto"/>
        <w:ind w:left="1002" w:right="159"/>
        <w:jc w:val="both"/>
      </w:pPr>
      <w:r>
        <w:t xml:space="preserve">The proposal should describe the impact that the nominee has had in the organization.  A nominee whose efforts have had a national </w:t>
      </w:r>
      <w:r w:rsidR="007621CD">
        <w:t xml:space="preserve">impact would be considered for </w:t>
      </w:r>
      <w:r>
        <w:t>the maximum number of</w:t>
      </w:r>
      <w:r>
        <w:rPr>
          <w:spacing w:val="10"/>
        </w:rPr>
        <w:t xml:space="preserve"> </w:t>
      </w:r>
      <w:r>
        <w:t>points.</w:t>
      </w:r>
    </w:p>
    <w:p w14:paraId="1D1293C8" w14:textId="77777777" w:rsidR="006F3620" w:rsidRDefault="006F362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CBC26E9" w14:textId="757F3692" w:rsidR="006F3620" w:rsidRDefault="004E5D20">
      <w:pPr>
        <w:pStyle w:val="ListParagraph"/>
        <w:numPr>
          <w:ilvl w:val="1"/>
          <w:numId w:val="1"/>
        </w:numPr>
        <w:tabs>
          <w:tab w:val="left" w:pos="1003"/>
        </w:tabs>
        <w:spacing w:line="264" w:lineRule="exact"/>
        <w:ind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 xml:space="preserve">Mobilization of the Organization </w:t>
      </w:r>
      <w:r>
        <w:rPr>
          <w:rFonts w:ascii="Times New Roman"/>
          <w:i/>
          <w:spacing w:val="-4"/>
          <w:sz w:val="23"/>
        </w:rPr>
        <w:t>(</w:t>
      </w:r>
      <w:r w:rsidR="005C6192">
        <w:rPr>
          <w:rFonts w:ascii="Times New Roman"/>
          <w:i/>
          <w:spacing w:val="-4"/>
          <w:sz w:val="23"/>
        </w:rPr>
        <w:t>1</w:t>
      </w:r>
      <w:r>
        <w:rPr>
          <w:rFonts w:ascii="Times New Roman"/>
          <w:i/>
          <w:spacing w:val="-4"/>
          <w:sz w:val="23"/>
        </w:rPr>
        <w:t>-20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points)</w:t>
      </w:r>
    </w:p>
    <w:p w14:paraId="092DAEE3" w14:textId="77777777" w:rsidR="006F3620" w:rsidRDefault="004E5D20">
      <w:pPr>
        <w:pStyle w:val="BodyText"/>
        <w:spacing w:line="244" w:lineRule="auto"/>
        <w:ind w:left="1002" w:right="162"/>
        <w:jc w:val="both"/>
      </w:pPr>
      <w:r>
        <w:t>The nomination should describe the nominee</w:t>
      </w:r>
      <w:r>
        <w:rPr>
          <w:rFonts w:cs="Times New Roman"/>
        </w:rPr>
        <w:t>’</w:t>
      </w:r>
      <w:r>
        <w:t xml:space="preserve">s efforts in mobilizing </w:t>
      </w:r>
      <w:proofErr w:type="spellStart"/>
      <w:r>
        <w:t>JACLers</w:t>
      </w:r>
      <w:proofErr w:type="spellEnd"/>
      <w:r>
        <w:t xml:space="preserve"> and others. Maximum points will be considered for nominees who have mobilized multiple chapters and other non-JACL organizations in their</w:t>
      </w:r>
      <w:r>
        <w:rPr>
          <w:spacing w:val="10"/>
        </w:rPr>
        <w:t xml:space="preserve"> </w:t>
      </w:r>
      <w:r>
        <w:t>efforts.</w:t>
      </w:r>
    </w:p>
    <w:p w14:paraId="389ADFDB" w14:textId="77777777" w:rsidR="006F3620" w:rsidRDefault="006F362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88AA08A" w14:textId="1A5A3A1A" w:rsidR="006F3620" w:rsidRDefault="004E5D20">
      <w:pPr>
        <w:pStyle w:val="ListParagraph"/>
        <w:numPr>
          <w:ilvl w:val="1"/>
          <w:numId w:val="1"/>
        </w:numPr>
        <w:tabs>
          <w:tab w:val="left" w:pos="1003"/>
        </w:tabs>
        <w:ind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 xml:space="preserve">Results </w:t>
      </w:r>
      <w:r>
        <w:rPr>
          <w:rFonts w:ascii="Times New Roman"/>
          <w:i/>
          <w:spacing w:val="-3"/>
          <w:sz w:val="23"/>
        </w:rPr>
        <w:t>(</w:t>
      </w:r>
      <w:r w:rsidR="005C6192">
        <w:rPr>
          <w:rFonts w:ascii="Times New Roman"/>
          <w:i/>
          <w:spacing w:val="-3"/>
          <w:sz w:val="23"/>
        </w:rPr>
        <w:t>1</w:t>
      </w:r>
      <w:r>
        <w:rPr>
          <w:rFonts w:ascii="Times New Roman"/>
          <w:i/>
          <w:spacing w:val="-3"/>
          <w:sz w:val="23"/>
        </w:rPr>
        <w:t>-15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points)</w:t>
      </w:r>
    </w:p>
    <w:p w14:paraId="693D88A6" w14:textId="77777777" w:rsidR="006F3620" w:rsidRDefault="004E5D20">
      <w:pPr>
        <w:pStyle w:val="BodyText"/>
        <w:spacing w:line="244" w:lineRule="auto"/>
        <w:ind w:left="1002" w:right="157"/>
        <w:jc w:val="both"/>
      </w:pPr>
      <w:r>
        <w:t>The nomination should describe the nominee</w:t>
      </w:r>
      <w:r>
        <w:rPr>
          <w:rFonts w:cs="Times New Roman"/>
        </w:rPr>
        <w:t>’</w:t>
      </w:r>
      <w:r>
        <w:t>s achievements in promoting the goals of the JACL. Maximum points will be considered for nominees with a demonstrated record of achievement.</w:t>
      </w:r>
    </w:p>
    <w:p w14:paraId="78B0432F" w14:textId="77777777" w:rsidR="006F3620" w:rsidRDefault="006F362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D0E5E15" w14:textId="79B619CF" w:rsidR="006F3620" w:rsidRDefault="004E5D20">
      <w:pPr>
        <w:pStyle w:val="ListParagraph"/>
        <w:numPr>
          <w:ilvl w:val="1"/>
          <w:numId w:val="1"/>
        </w:numPr>
        <w:tabs>
          <w:tab w:val="left" w:pos="963"/>
        </w:tabs>
        <w:spacing w:line="264" w:lineRule="exact"/>
        <w:ind w:left="962" w:hanging="6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 xml:space="preserve">Initiative and Leadership </w:t>
      </w:r>
      <w:r>
        <w:rPr>
          <w:rFonts w:ascii="Times New Roman"/>
          <w:i/>
          <w:spacing w:val="-4"/>
          <w:sz w:val="23"/>
        </w:rPr>
        <w:t>(</w:t>
      </w:r>
      <w:r w:rsidR="005C6192">
        <w:rPr>
          <w:rFonts w:ascii="Times New Roman"/>
          <w:i/>
          <w:spacing w:val="-4"/>
          <w:sz w:val="23"/>
        </w:rPr>
        <w:t>1</w:t>
      </w:r>
      <w:r>
        <w:rPr>
          <w:rFonts w:ascii="Times New Roman"/>
          <w:i/>
          <w:spacing w:val="-4"/>
          <w:sz w:val="23"/>
        </w:rPr>
        <w:t>-30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points)</w:t>
      </w:r>
    </w:p>
    <w:p w14:paraId="4B3C16C8" w14:textId="77777777" w:rsidR="006F3620" w:rsidRDefault="004E5D20">
      <w:pPr>
        <w:pStyle w:val="BodyText"/>
        <w:spacing w:line="249" w:lineRule="auto"/>
        <w:ind w:left="962" w:right="162"/>
        <w:jc w:val="both"/>
      </w:pPr>
      <w:r>
        <w:t>The nomination should describe the leadership of the individual</w:t>
      </w:r>
      <w:r w:rsidR="007621CD">
        <w:t xml:space="preserve"> both in the JACL and outside</w:t>
      </w:r>
      <w:r>
        <w:t xml:space="preserve"> of the JACL.   Maximum points will be awarded for nominees who have taken a proactive role   in the promotion of JACL efforts even when such a role was at that time unpopular or difficult. Fewer points will be awarded to nominees </w:t>
      </w:r>
      <w:r>
        <w:rPr>
          <w:spacing w:val="-3"/>
        </w:rPr>
        <w:t xml:space="preserve">who </w:t>
      </w:r>
      <w:r>
        <w:t>hav</w:t>
      </w:r>
      <w:r w:rsidR="007621CD">
        <w:t xml:space="preserve">e been passive participants in </w:t>
      </w:r>
      <w:r>
        <w:t>the achievement of JACL</w:t>
      </w:r>
      <w:r>
        <w:rPr>
          <w:rFonts w:cs="Times New Roman"/>
        </w:rPr>
        <w:t>’</w:t>
      </w:r>
      <w:r>
        <w:t>s</w:t>
      </w:r>
      <w:r>
        <w:rPr>
          <w:spacing w:val="5"/>
        </w:rPr>
        <w:t xml:space="preserve"> </w:t>
      </w:r>
      <w:r>
        <w:t>goals.</w:t>
      </w:r>
    </w:p>
    <w:p w14:paraId="5B42D79D" w14:textId="77777777" w:rsidR="006F3620" w:rsidRDefault="006F362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E567D86" w14:textId="2A1B9508" w:rsidR="006F3620" w:rsidRDefault="004E5D20">
      <w:pPr>
        <w:pStyle w:val="ListParagraph"/>
        <w:numPr>
          <w:ilvl w:val="1"/>
          <w:numId w:val="1"/>
        </w:numPr>
        <w:tabs>
          <w:tab w:val="left" w:pos="963"/>
        </w:tabs>
        <w:ind w:left="962" w:hanging="6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 xml:space="preserve">Obstacles </w:t>
      </w:r>
      <w:r>
        <w:rPr>
          <w:rFonts w:ascii="Times New Roman"/>
          <w:i/>
          <w:spacing w:val="-3"/>
          <w:sz w:val="23"/>
        </w:rPr>
        <w:t>(</w:t>
      </w:r>
      <w:r w:rsidR="005C6192">
        <w:rPr>
          <w:rFonts w:ascii="Times New Roman"/>
          <w:i/>
          <w:spacing w:val="-3"/>
          <w:sz w:val="23"/>
        </w:rPr>
        <w:t>1</w:t>
      </w:r>
      <w:r>
        <w:rPr>
          <w:rFonts w:ascii="Times New Roman"/>
          <w:i/>
          <w:spacing w:val="-3"/>
          <w:sz w:val="23"/>
        </w:rPr>
        <w:t>-15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points)</w:t>
      </w:r>
    </w:p>
    <w:p w14:paraId="471A4F34" w14:textId="77777777" w:rsidR="006F3620" w:rsidRDefault="004E5D20">
      <w:pPr>
        <w:pStyle w:val="BodyText"/>
        <w:spacing w:before="2" w:line="247" w:lineRule="auto"/>
        <w:ind w:left="962" w:right="160"/>
        <w:jc w:val="both"/>
      </w:pPr>
      <w:r>
        <w:t>The nomination should describe the obstacles the nominee has had to overcome in</w:t>
      </w:r>
      <w:r w:rsidR="007621CD">
        <w:t xml:space="preserve"> their</w:t>
      </w:r>
      <w:r>
        <w:t xml:space="preserve"> activities. Maximum points will be considered for nominees who have had to overcome extreme obstacles: for example, the advocacy of human rights in an extremely hostile environment or starting out alone and building a</w:t>
      </w:r>
      <w:r>
        <w:rPr>
          <w:spacing w:val="31"/>
        </w:rPr>
        <w:t xml:space="preserve"> </w:t>
      </w:r>
      <w:r>
        <w:t>movement.</w:t>
      </w:r>
    </w:p>
    <w:sectPr w:rsidR="006F3620">
      <w:pgSz w:w="11900" w:h="16850"/>
      <w:pgMar w:top="500" w:right="880" w:bottom="1780" w:left="860" w:header="0" w:footer="1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BF17" w14:textId="77777777" w:rsidR="007241DF" w:rsidRDefault="007241DF">
      <w:r>
        <w:separator/>
      </w:r>
    </w:p>
  </w:endnote>
  <w:endnote w:type="continuationSeparator" w:id="0">
    <w:p w14:paraId="4AB876F4" w14:textId="77777777" w:rsidR="007241DF" w:rsidRDefault="0072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5FDA" w14:textId="77777777" w:rsidR="006F3620" w:rsidRDefault="00B07F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D8C0F8" wp14:editId="7D6F9523">
              <wp:simplePos x="0" y="0"/>
              <wp:positionH relativeFrom="page">
                <wp:posOffset>5024755</wp:posOffset>
              </wp:positionH>
              <wp:positionV relativeFrom="page">
                <wp:posOffset>9544050</wp:posOffset>
              </wp:positionV>
              <wp:extent cx="1915795" cy="2711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95A43" w14:textId="0C9AC7F7" w:rsidR="006F3620" w:rsidRDefault="00D205D1">
                          <w:pPr>
                            <w:spacing w:line="203" w:lineRule="exact"/>
                            <w:ind w:right="1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2024</w:t>
                          </w:r>
                          <w:r w:rsidR="004E5D20"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4E5D20">
                            <w:rPr>
                              <w:rFonts w:ascii="Times New Roman"/>
                              <w:i/>
                              <w:sz w:val="18"/>
                            </w:rPr>
                            <w:t>JACLer</w:t>
                          </w:r>
                          <w:proofErr w:type="spellEnd"/>
                          <w:r w:rsidR="004E5D20"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 of the Biennium</w:t>
                          </w:r>
                          <w:r w:rsidR="004E5D20">
                            <w:rPr>
                              <w:rFonts w:ascii="Times New Roman"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 w:rsidR="004E5D20">
                            <w:rPr>
                              <w:rFonts w:ascii="Times New Roman"/>
                              <w:i/>
                              <w:sz w:val="18"/>
                            </w:rPr>
                            <w:t>Guidelines</w:t>
                          </w:r>
                        </w:p>
                        <w:p w14:paraId="2DC885D9" w14:textId="77777777" w:rsidR="006F3620" w:rsidRDefault="004E5D20">
                          <w:pPr>
                            <w:spacing w:line="207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A71">
                            <w:rPr>
                              <w:rFonts w:ascii="Times New Roman"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8C0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5.65pt;margin-top:751.5pt;width:150.85pt;height: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" filled="f" stroked="f">
              <v:textbox inset="0,0,0,0">
                <w:txbxContent>
                  <w:p w14:paraId="3CB95A43" w14:textId="0C9AC7F7" w:rsidR="006F3620" w:rsidRDefault="00D205D1">
                    <w:pPr>
                      <w:spacing w:line="203" w:lineRule="exact"/>
                      <w:ind w:right="18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>2024</w:t>
                    </w:r>
                    <w:r w:rsidR="004E5D20">
                      <w:rPr>
                        <w:rFonts w:asci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4E5D20">
                      <w:rPr>
                        <w:rFonts w:ascii="Times New Roman"/>
                        <w:i/>
                        <w:sz w:val="18"/>
                      </w:rPr>
                      <w:t>JACLer</w:t>
                    </w:r>
                    <w:proofErr w:type="spellEnd"/>
                    <w:r w:rsidR="004E5D20">
                      <w:rPr>
                        <w:rFonts w:ascii="Times New Roman"/>
                        <w:i/>
                        <w:sz w:val="18"/>
                      </w:rPr>
                      <w:t xml:space="preserve"> of the Biennium</w:t>
                    </w:r>
                    <w:r w:rsidR="004E5D20">
                      <w:rPr>
                        <w:rFonts w:ascii="Times New Roman"/>
                        <w:i/>
                        <w:spacing w:val="-9"/>
                        <w:sz w:val="18"/>
                      </w:rPr>
                      <w:t xml:space="preserve"> </w:t>
                    </w:r>
                    <w:r w:rsidR="004E5D20">
                      <w:rPr>
                        <w:rFonts w:ascii="Times New Roman"/>
                        <w:i/>
                        <w:sz w:val="18"/>
                      </w:rPr>
                      <w:t>Guidelines</w:t>
                    </w:r>
                  </w:p>
                  <w:p w14:paraId="2DC885D9" w14:textId="77777777" w:rsidR="006F3620" w:rsidRDefault="004E5D20">
                    <w:pPr>
                      <w:spacing w:line="207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A71">
                      <w:rPr>
                        <w:rFonts w:ascii="Times New Roman"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 of</w:t>
                    </w:r>
                    <w:r>
                      <w:rPr>
                        <w:rFonts w:asci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BD92" w14:textId="77777777" w:rsidR="007241DF" w:rsidRDefault="007241DF">
      <w:r>
        <w:separator/>
      </w:r>
    </w:p>
  </w:footnote>
  <w:footnote w:type="continuationSeparator" w:id="0">
    <w:p w14:paraId="0C516575" w14:textId="77777777" w:rsidR="007241DF" w:rsidRDefault="0072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1173"/>
    <w:multiLevelType w:val="hybridMultilevel"/>
    <w:tmpl w:val="4420F0FA"/>
    <w:lvl w:ilvl="0" w:tplc="5F6E59C6">
      <w:start w:val="1"/>
      <w:numFmt w:val="decimal"/>
      <w:lvlText w:val="%1."/>
      <w:lvlJc w:val="left"/>
      <w:pPr>
        <w:ind w:left="822" w:hanging="702"/>
        <w:jc w:val="left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5680EBB2">
      <w:start w:val="1"/>
      <w:numFmt w:val="decimal"/>
      <w:lvlText w:val="%2."/>
      <w:lvlJc w:val="left"/>
      <w:pPr>
        <w:ind w:left="1002" w:hanging="702"/>
        <w:jc w:val="left"/>
      </w:pPr>
      <w:rPr>
        <w:rFonts w:ascii="Times New Roman" w:eastAsia="Times New Roman" w:hAnsi="Times New Roman" w:hint="default"/>
        <w:i/>
        <w:w w:val="100"/>
        <w:sz w:val="23"/>
        <w:szCs w:val="23"/>
      </w:rPr>
    </w:lvl>
    <w:lvl w:ilvl="2" w:tplc="CAA6E19C">
      <w:start w:val="1"/>
      <w:numFmt w:val="bullet"/>
      <w:lvlText w:val="•"/>
      <w:lvlJc w:val="left"/>
      <w:pPr>
        <w:ind w:left="2002" w:hanging="702"/>
      </w:pPr>
      <w:rPr>
        <w:rFonts w:hint="default"/>
      </w:rPr>
    </w:lvl>
    <w:lvl w:ilvl="3" w:tplc="9D368D06">
      <w:start w:val="1"/>
      <w:numFmt w:val="bullet"/>
      <w:lvlText w:val="•"/>
      <w:lvlJc w:val="left"/>
      <w:pPr>
        <w:ind w:left="3004" w:hanging="702"/>
      </w:pPr>
      <w:rPr>
        <w:rFonts w:hint="default"/>
      </w:rPr>
    </w:lvl>
    <w:lvl w:ilvl="4" w:tplc="87FAE454">
      <w:start w:val="1"/>
      <w:numFmt w:val="bullet"/>
      <w:lvlText w:val="•"/>
      <w:lvlJc w:val="left"/>
      <w:pPr>
        <w:ind w:left="4006" w:hanging="702"/>
      </w:pPr>
      <w:rPr>
        <w:rFonts w:hint="default"/>
      </w:rPr>
    </w:lvl>
    <w:lvl w:ilvl="5" w:tplc="2746F3B8">
      <w:start w:val="1"/>
      <w:numFmt w:val="bullet"/>
      <w:lvlText w:val="•"/>
      <w:lvlJc w:val="left"/>
      <w:pPr>
        <w:ind w:left="5008" w:hanging="702"/>
      </w:pPr>
      <w:rPr>
        <w:rFonts w:hint="default"/>
      </w:rPr>
    </w:lvl>
    <w:lvl w:ilvl="6" w:tplc="96A6C8D2">
      <w:start w:val="1"/>
      <w:numFmt w:val="bullet"/>
      <w:lvlText w:val="•"/>
      <w:lvlJc w:val="left"/>
      <w:pPr>
        <w:ind w:left="6010" w:hanging="702"/>
      </w:pPr>
      <w:rPr>
        <w:rFonts w:hint="default"/>
      </w:rPr>
    </w:lvl>
    <w:lvl w:ilvl="7" w:tplc="C57A5554">
      <w:start w:val="1"/>
      <w:numFmt w:val="bullet"/>
      <w:lvlText w:val="•"/>
      <w:lvlJc w:val="left"/>
      <w:pPr>
        <w:ind w:left="7012" w:hanging="702"/>
      </w:pPr>
      <w:rPr>
        <w:rFonts w:hint="default"/>
      </w:rPr>
    </w:lvl>
    <w:lvl w:ilvl="8" w:tplc="0C94E7CC">
      <w:start w:val="1"/>
      <w:numFmt w:val="bullet"/>
      <w:lvlText w:val="•"/>
      <w:lvlJc w:val="left"/>
      <w:pPr>
        <w:ind w:left="8014" w:hanging="702"/>
      </w:pPr>
      <w:rPr>
        <w:rFonts w:hint="default"/>
      </w:rPr>
    </w:lvl>
  </w:abstractNum>
  <w:num w:numId="1" w16cid:durableId="114427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20"/>
    <w:rsid w:val="000B0E07"/>
    <w:rsid w:val="000B2527"/>
    <w:rsid w:val="0040594E"/>
    <w:rsid w:val="004202B3"/>
    <w:rsid w:val="004B34B2"/>
    <w:rsid w:val="004E29F8"/>
    <w:rsid w:val="004E5D20"/>
    <w:rsid w:val="005C6192"/>
    <w:rsid w:val="005D37B8"/>
    <w:rsid w:val="005D631C"/>
    <w:rsid w:val="006A2A2E"/>
    <w:rsid w:val="006F3620"/>
    <w:rsid w:val="007241DF"/>
    <w:rsid w:val="007621CD"/>
    <w:rsid w:val="007B23D7"/>
    <w:rsid w:val="00865D34"/>
    <w:rsid w:val="008A1611"/>
    <w:rsid w:val="00A55B91"/>
    <w:rsid w:val="00B07F42"/>
    <w:rsid w:val="00BA08EB"/>
    <w:rsid w:val="00BA48A2"/>
    <w:rsid w:val="00BB1A71"/>
    <w:rsid w:val="00C17228"/>
    <w:rsid w:val="00C87D7F"/>
    <w:rsid w:val="00D2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C1147"/>
  <w15:docId w15:val="{0EBF6B51-6F25-4800-914F-367114B9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7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59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4E"/>
  </w:style>
  <w:style w:type="paragraph" w:styleId="Footer">
    <w:name w:val="footer"/>
    <w:basedOn w:val="Normal"/>
    <w:link w:val="FooterChar"/>
    <w:uiPriority w:val="99"/>
    <w:unhideWhenUsed/>
    <w:rsid w:val="00405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4E"/>
  </w:style>
  <w:style w:type="character" w:styleId="UnresolvedMention">
    <w:name w:val="Unresolved Mention"/>
    <w:basedOn w:val="DefaultParagraphFont"/>
    <w:uiPriority w:val="99"/>
    <w:semiHidden/>
    <w:unhideWhenUsed/>
    <w:rsid w:val="00D2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kawamoto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- 2008_JACLerofBienniumGuidelines_Final</vt:lpstr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- 2008_JACLerofBienniumGuidelines_Final</dc:title>
  <dc:creator>FRY'S ELECTRONICS</dc:creator>
  <cp:lastModifiedBy>David Kawamoto</cp:lastModifiedBy>
  <cp:revision>8</cp:revision>
  <dcterms:created xsi:type="dcterms:W3CDTF">2024-02-07T03:43:00Z</dcterms:created>
  <dcterms:modified xsi:type="dcterms:W3CDTF">2024-02-15T16:26:00Z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2016-02-28T00:00:00Z</vt:filetime>
  </property>
</Properties>
</file>